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78EA9" w14:textId="77777777" w:rsidR="00A63C94" w:rsidRDefault="00BD4D16" w:rsidP="00A63C94">
      <w:p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</w:pP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>«</w:t>
      </w: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</w:rPr>
        <w:t>Lectio</w:t>
      </w: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 xml:space="preserve"> </w:t>
      </w: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</w:rPr>
        <w:t>Divina</w:t>
      </w:r>
      <w:r w:rsidR="00DA30F1"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 xml:space="preserve">» в своей сущности есть не </w:t>
      </w: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>что иное, как молитвенное чтение Святого Писани</w:t>
      </w:r>
      <w:r w:rsidR="00DA30F1"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>я</w:t>
      </w: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 xml:space="preserve">. </w:t>
      </w:r>
      <w:r w:rsidR="00DC25DA"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>Эта практика восходит к Отцам</w:t>
      </w: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 xml:space="preserve"> Пустыни. </w:t>
      </w:r>
      <w:r w:rsidR="00DC25DA"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>Обычно</w:t>
      </w: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 xml:space="preserve"> в «</w:t>
      </w: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</w:rPr>
        <w:t>Lectio</w:t>
      </w: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 xml:space="preserve"> </w:t>
      </w: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</w:rPr>
        <w:t>Divina</w:t>
      </w: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 xml:space="preserve">» </w:t>
      </w:r>
      <w:r w:rsidR="00DC25DA"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>выделяют 4 этапа:</w:t>
      </w:r>
    </w:p>
    <w:p w14:paraId="725D1231" w14:textId="698FCDD0" w:rsidR="00A63C94" w:rsidRPr="00A63C94" w:rsidRDefault="00A63C94" w:rsidP="00A63C94">
      <w:pPr>
        <w:spacing w:after="0"/>
        <w:ind w:left="360"/>
        <w:rPr>
          <w:rFonts w:ascii="Times New Roman" w:hAnsi="Times New Roman" w:cs="Times New Roman"/>
          <w:i/>
          <w:sz w:val="24"/>
          <w:lang w:val="ru-RU"/>
        </w:rPr>
      </w:pPr>
      <w:r w:rsidRPr="00A63C94">
        <w:rPr>
          <w:rFonts w:ascii="Times New Roman" w:hAnsi="Times New Roman" w:cs="Times New Roman"/>
          <w:i/>
          <w:sz w:val="24"/>
          <w:lang w:val="ru-RU"/>
        </w:rPr>
        <w:t xml:space="preserve"> 1.</w:t>
      </w:r>
      <w:r w:rsidRPr="00A63C94">
        <w:rPr>
          <w:rFonts w:ascii="Times New Roman" w:hAnsi="Times New Roman" w:cs="Times New Roman"/>
          <w:i/>
          <w:sz w:val="24"/>
          <w:lang w:val="ru-RU"/>
        </w:rPr>
        <w:tab/>
        <w:t>Читай (Lectio)</w:t>
      </w:r>
    </w:p>
    <w:p w14:paraId="778FE1C6" w14:textId="77777777" w:rsidR="00A63C94" w:rsidRPr="00A63C94" w:rsidRDefault="00A63C94" w:rsidP="00A63C94">
      <w:pPr>
        <w:spacing w:after="0"/>
        <w:ind w:left="360"/>
        <w:rPr>
          <w:rFonts w:ascii="Times New Roman" w:hAnsi="Times New Roman" w:cs="Times New Roman"/>
          <w:i/>
          <w:sz w:val="24"/>
          <w:lang w:val="ru-RU"/>
        </w:rPr>
      </w:pPr>
      <w:r w:rsidRPr="00A63C94">
        <w:rPr>
          <w:rFonts w:ascii="Times New Roman" w:hAnsi="Times New Roman" w:cs="Times New Roman"/>
          <w:i/>
          <w:sz w:val="24"/>
          <w:lang w:val="ru-RU"/>
        </w:rPr>
        <w:t>2.</w:t>
      </w:r>
      <w:r w:rsidRPr="00A63C94">
        <w:rPr>
          <w:rFonts w:ascii="Times New Roman" w:hAnsi="Times New Roman" w:cs="Times New Roman"/>
          <w:i/>
          <w:sz w:val="24"/>
          <w:lang w:val="ru-RU"/>
        </w:rPr>
        <w:tab/>
        <w:t>Откликайся (Meditatio)</w:t>
      </w:r>
    </w:p>
    <w:p w14:paraId="65D5726C" w14:textId="77777777" w:rsidR="00A63C94" w:rsidRPr="00A63C94" w:rsidRDefault="00A63C94" w:rsidP="00A63C94">
      <w:pPr>
        <w:spacing w:after="0"/>
        <w:ind w:left="360"/>
        <w:rPr>
          <w:rFonts w:ascii="Times New Roman" w:hAnsi="Times New Roman" w:cs="Times New Roman"/>
          <w:i/>
          <w:sz w:val="24"/>
          <w:lang w:val="ru-RU"/>
        </w:rPr>
      </w:pPr>
      <w:r w:rsidRPr="00A63C94">
        <w:rPr>
          <w:rFonts w:ascii="Times New Roman" w:hAnsi="Times New Roman" w:cs="Times New Roman"/>
          <w:i/>
          <w:sz w:val="24"/>
          <w:lang w:val="ru-RU"/>
        </w:rPr>
        <w:t>3.</w:t>
      </w:r>
      <w:r w:rsidRPr="00A63C94">
        <w:rPr>
          <w:rFonts w:ascii="Times New Roman" w:hAnsi="Times New Roman" w:cs="Times New Roman"/>
          <w:i/>
          <w:sz w:val="24"/>
          <w:lang w:val="ru-RU"/>
        </w:rPr>
        <w:tab/>
        <w:t>Молись (Oratio)</w:t>
      </w:r>
    </w:p>
    <w:p w14:paraId="48937F10" w14:textId="77777777" w:rsidR="00A63C94" w:rsidRPr="00A63C94" w:rsidRDefault="00A63C94" w:rsidP="00A63C94">
      <w:pPr>
        <w:spacing w:after="0"/>
        <w:ind w:left="360"/>
        <w:rPr>
          <w:rFonts w:ascii="Times New Roman" w:hAnsi="Times New Roman" w:cs="Times New Roman"/>
          <w:i/>
          <w:sz w:val="24"/>
          <w:lang w:val="ru-RU"/>
        </w:rPr>
      </w:pPr>
      <w:r w:rsidRPr="00A63C94">
        <w:rPr>
          <w:rFonts w:ascii="Times New Roman" w:hAnsi="Times New Roman" w:cs="Times New Roman"/>
          <w:i/>
          <w:sz w:val="24"/>
          <w:lang w:val="ru-RU"/>
        </w:rPr>
        <w:t>4.</w:t>
      </w:r>
      <w:r w:rsidRPr="00A63C94">
        <w:rPr>
          <w:rFonts w:ascii="Times New Roman" w:hAnsi="Times New Roman" w:cs="Times New Roman"/>
          <w:i/>
          <w:sz w:val="24"/>
          <w:lang w:val="ru-RU"/>
        </w:rPr>
        <w:tab/>
        <w:t>Созерцай (Contemplatio)</w:t>
      </w:r>
    </w:p>
    <w:p w14:paraId="453620D3" w14:textId="673B91A7" w:rsidR="00BD4D16" w:rsidRPr="00814D7D" w:rsidRDefault="00BD4D16" w:rsidP="00814D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</w:pPr>
      <w:r w:rsidRPr="00814D7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val="ru-RU"/>
        </w:rPr>
        <w:t>Первый этап «Читай»</w:t>
      </w:r>
      <w:r w:rsidR="00BA789A"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>, как</w:t>
      </w:r>
      <w:r w:rsidR="00BA789A" w:rsidRPr="00A63C94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 xml:space="preserve"> </w:t>
      </w: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>будто понятен: мы просто читаем.</w:t>
      </w:r>
    </w:p>
    <w:p w14:paraId="453620D4" w14:textId="3E2B2AF5" w:rsidR="00BD4D16" w:rsidRPr="00814D7D" w:rsidRDefault="00BD4D16" w:rsidP="00814D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</w:pP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>К сожалению</w:t>
      </w:r>
      <w:r w:rsidR="00FC3A8A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>,</w:t>
      </w: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 xml:space="preserve"> в наши времена «просто» </w:t>
      </w:r>
      <w:r w:rsidR="00FC3A8A"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 xml:space="preserve">читать </w:t>
      </w: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 xml:space="preserve">уже </w:t>
      </w:r>
      <w:r w:rsidR="00FC3A8A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 xml:space="preserve">мало кто </w:t>
      </w: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>умеет. Мы владеем скоростными техниками чтения; читаем, как это делают журналисты, просматривая первый и последний абзац статьи; как студенты филологи, проглатывая тома за два часа; и более того — мы гордимся этим... Но здесь нужно просто читать.</w:t>
      </w:r>
    </w:p>
    <w:p w14:paraId="453620D5" w14:textId="454D0803" w:rsidR="00BD4D16" w:rsidRPr="00814D7D" w:rsidRDefault="00BD4D16" w:rsidP="00814D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</w:pP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 xml:space="preserve">Тут не идёт речь о «интеллектуальном </w:t>
      </w:r>
      <w:r w:rsidR="00DC25DA"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>у</w:t>
      </w: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>сваивании материала», ведь читая художественную литературу мы не концентрируемся исключительно только на интеллектуальном понимании сюжета</w:t>
      </w:r>
      <w:r w:rsidR="00DC25DA"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 xml:space="preserve">... </w:t>
      </w:r>
      <w:r w:rsidR="00E3568D"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>Здесь</w:t>
      </w:r>
      <w:r w:rsidR="00DC25DA"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 xml:space="preserve"> речь идёт о том, что</w:t>
      </w: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 xml:space="preserve">бы </w:t>
      </w:r>
      <w:r w:rsidRPr="00814D7D">
        <w:rPr>
          <w:rFonts w:ascii="Times New Roman" w:eastAsia="Times New Roman" w:hAnsi="Times New Roman" w:cs="Times New Roman"/>
          <w:i/>
          <w:color w:val="000000"/>
          <w:sz w:val="24"/>
          <w:szCs w:val="27"/>
          <w:lang w:val="ru-RU"/>
        </w:rPr>
        <w:t>слушать и слышать</w:t>
      </w: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>! Да-да, слушать и слышать. «Бог говорит в тишине»</w:t>
      </w: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</w:rPr>
        <w:t> </w:t>
      </w: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>— такую надпись можно и сейчас встретить на стенах некоторых монастырей.</w:t>
      </w:r>
    </w:p>
    <w:p w14:paraId="453620D6" w14:textId="77777777" w:rsidR="00BD4D16" w:rsidRPr="00814D7D" w:rsidRDefault="00BD4D16" w:rsidP="00814D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</w:pP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>--------------------------------------------------------------------------------------------------------</w:t>
      </w:r>
    </w:p>
    <w:p w14:paraId="453620D7" w14:textId="37392DA9" w:rsidR="00BD4D16" w:rsidRPr="00814D7D" w:rsidRDefault="00BD4D16" w:rsidP="00814D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</w:pPr>
      <w:r w:rsidRPr="00814D7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val="ru-RU"/>
        </w:rPr>
        <w:t>Второй этап: «Откликайся».</w:t>
      </w: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> </w:t>
      </w:r>
    </w:p>
    <w:p w14:paraId="453620D8" w14:textId="77777777" w:rsidR="00BD4D16" w:rsidRPr="00814D7D" w:rsidRDefault="00BD4D16" w:rsidP="00814D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</w:pP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>Мы, христиане, верим, что</w:t>
      </w: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</w:rPr>
        <w:t> </w:t>
      </w: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>Слово Божье Духом Святым действует в наших сердцах и находит отклик. Мы «слышим» тогда, когда наше сердце не остаётся равнодушным. Мы «отвечаем» тогда, когда следуем за побуждением нашего сердца, следуем тому, что внушает нам Святое Писание. Это и есть этап «Откликайся», этап рефлексии. Это этап, на котором мы задаём себе вопрос: «Как я могу изменить свою жизнь в соответствии со Словом Божьим, которое только что услышал?».</w:t>
      </w:r>
    </w:p>
    <w:p w14:paraId="453620D9" w14:textId="77777777" w:rsidR="00BD4D16" w:rsidRPr="00814D7D" w:rsidRDefault="00BD4D16" w:rsidP="00814D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</w:pP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>--------------------------------------------------------------------------------------------------------</w:t>
      </w:r>
    </w:p>
    <w:p w14:paraId="453620DA" w14:textId="23E4D095" w:rsidR="00BD4D16" w:rsidRPr="00814D7D" w:rsidRDefault="00BD4D16" w:rsidP="00814D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</w:pPr>
      <w:r w:rsidRPr="00814D7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val="ru-RU"/>
        </w:rPr>
        <w:t>Третий этап: «Молись».</w:t>
      </w: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> </w:t>
      </w:r>
    </w:p>
    <w:p w14:paraId="453620DB" w14:textId="1AB93864" w:rsidR="00BD4D16" w:rsidRPr="00814D7D" w:rsidRDefault="00BD4D16" w:rsidP="00814D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</w:pP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 xml:space="preserve">Напрасно думать, что молитва </w:t>
      </w:r>
      <w:r w:rsidR="00E3568D"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 xml:space="preserve">наконец-то </w:t>
      </w: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 xml:space="preserve">начинается </w:t>
      </w:r>
      <w:r w:rsidR="00E3568D"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>здесь</w:t>
      </w: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 xml:space="preserve">. </w:t>
      </w:r>
      <w:r w:rsidR="00E3568D"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>М</w:t>
      </w: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>ы молимся на всех этапах «</w:t>
      </w: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</w:rPr>
        <w:t>Lectio</w:t>
      </w: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 xml:space="preserve"> </w:t>
      </w: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</w:rPr>
        <w:t>Divina</w:t>
      </w: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 xml:space="preserve">», ведь молитва </w:t>
      </w:r>
      <w:r w:rsidR="00E3568D"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 xml:space="preserve">– </w:t>
      </w: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>это всё то, что мы отдаём Богу. На этом же этапе мы непосредственно обращаемся к нашему Богу, нашему Спасителю Иисусу Христу. Темой нашего молитвенного обращения является всё то, на что откликнулось сердце при чтении Святого Писания.</w:t>
      </w:r>
    </w:p>
    <w:p w14:paraId="453620DC" w14:textId="77777777" w:rsidR="00BD4D16" w:rsidRPr="00814D7D" w:rsidRDefault="00BD4D16" w:rsidP="00814D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</w:pP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>--------------------------------------------------------------------------------------------------------</w:t>
      </w:r>
    </w:p>
    <w:p w14:paraId="453620DD" w14:textId="77777777" w:rsidR="00BD4D16" w:rsidRPr="00814D7D" w:rsidRDefault="00BD4D16" w:rsidP="00814D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</w:pPr>
      <w:r w:rsidRPr="00814D7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val="ru-RU"/>
        </w:rPr>
        <w:t>Четвёртый этап. «Созерцай».</w:t>
      </w: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> Наиболее сложно объяснить, что такое «созерцай», что такое «созерцание».</w:t>
      </w:r>
    </w:p>
    <w:p w14:paraId="453620DE" w14:textId="6B502740" w:rsidR="00BD4D16" w:rsidRPr="00814D7D" w:rsidRDefault="00BD4D16" w:rsidP="00814D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</w:pP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>Наверно</w:t>
      </w:r>
      <w:r w:rsidR="00E3568D"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>е,</w:t>
      </w: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 xml:space="preserve"> каждому из нас довелось испытать такое чувство. Вы в лесу присели на пенёк и природа </w:t>
      </w:r>
      <w:r w:rsidR="00E3568D"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>как будто</w:t>
      </w: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 xml:space="preserve"> «приняла» вас в свои объятья. Вы наслаждаетесь окружающим лесом и не замечаете, сколько времени вы уже там находитесь. Если бы вас спросили, о чём вы думали в этот момент, то полагаю, вам затруднительно было бы на это ответить.</w:t>
      </w:r>
    </w:p>
    <w:p w14:paraId="61AD29C8" w14:textId="77777777" w:rsidR="00814D7D" w:rsidRPr="00A63C94" w:rsidRDefault="00BD4D16" w:rsidP="00814D7D">
      <w:pPr>
        <w:spacing w:before="120" w:after="120" w:line="240" w:lineRule="auto"/>
        <w:jc w:val="both"/>
        <w:rPr>
          <w:rFonts w:ascii="Calibri" w:hAnsi="Calibri"/>
          <w:i/>
          <w:iCs/>
          <w:color w:val="99A6B5"/>
          <w:sz w:val="16"/>
          <w:szCs w:val="18"/>
          <w:shd w:val="clear" w:color="auto" w:fill="FFFFFF"/>
          <w:lang w:val="ru-RU"/>
        </w:rPr>
      </w:pP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>Похожее бывает и в молитве. Только вы не в лесу, а в Слове Божьим. Впрочем — это только о</w:t>
      </w:r>
      <w:r w:rsidR="00E3568D"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>д</w:t>
      </w:r>
      <w:r w:rsidRPr="00814D7D">
        <w:rPr>
          <w:rFonts w:ascii="Times New Roman" w:eastAsia="Times New Roman" w:hAnsi="Times New Roman" w:cs="Times New Roman"/>
          <w:color w:val="000000"/>
          <w:sz w:val="24"/>
          <w:szCs w:val="27"/>
          <w:lang w:val="ru-RU"/>
        </w:rPr>
        <w:t>на сторона созерцания. Дойдём ли до других? Если Господь даст.</w:t>
      </w:r>
      <w:r w:rsidR="00E3568D" w:rsidRPr="00A63C94">
        <w:rPr>
          <w:rFonts w:ascii="Calibri" w:hAnsi="Calibri"/>
          <w:i/>
          <w:iCs/>
          <w:color w:val="99A6B5"/>
          <w:sz w:val="16"/>
          <w:szCs w:val="18"/>
          <w:shd w:val="clear" w:color="auto" w:fill="FFFFFF"/>
          <w:lang w:val="ru-RU"/>
        </w:rPr>
        <w:t xml:space="preserve"> </w:t>
      </w:r>
    </w:p>
    <w:p w14:paraId="453620E1" w14:textId="0A019845" w:rsidR="00EF67CD" w:rsidRDefault="00E3568D" w:rsidP="00D767A3">
      <w:pPr>
        <w:spacing w:before="120" w:after="120" w:line="240" w:lineRule="auto"/>
        <w:jc w:val="both"/>
        <w:rPr>
          <w:sz w:val="20"/>
          <w:lang w:val="ru-RU"/>
        </w:rPr>
      </w:pPr>
      <w:r w:rsidRPr="00A63C94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val="ru-RU"/>
        </w:rPr>
        <w:t>отец Андрей Буйнич</w:t>
      </w:r>
      <w:r w:rsidR="00D767A3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val="ru-RU"/>
        </w:rPr>
        <w:t xml:space="preserve">                        Источник: </w:t>
      </w:r>
      <w:hyperlink r:id="rId5" w:history="1">
        <w:r w:rsidR="00A63C94" w:rsidRPr="0015758C">
          <w:rPr>
            <w:rStyle w:val="a5"/>
            <w:sz w:val="20"/>
            <w:lang w:val="ru-RU"/>
          </w:rPr>
          <w:t>http://www.4jc.ru/lectio-divina-instrukciya-po-primeneniyu/</w:t>
        </w:r>
      </w:hyperlink>
    </w:p>
    <w:sectPr w:rsidR="00EF67CD" w:rsidSect="00D767A3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A203A"/>
    <w:multiLevelType w:val="multilevel"/>
    <w:tmpl w:val="0BBC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16"/>
    <w:rsid w:val="000E3CD9"/>
    <w:rsid w:val="00624BC3"/>
    <w:rsid w:val="00814D7D"/>
    <w:rsid w:val="00A63C94"/>
    <w:rsid w:val="00BA789A"/>
    <w:rsid w:val="00BD4D16"/>
    <w:rsid w:val="00D767A3"/>
    <w:rsid w:val="00DA30F1"/>
    <w:rsid w:val="00DC25DA"/>
    <w:rsid w:val="00E3568D"/>
    <w:rsid w:val="00EF67CD"/>
    <w:rsid w:val="00FC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20CE"/>
  <w15:chartTrackingRefBased/>
  <w15:docId w15:val="{6A9E37C1-22A0-4D78-8C89-E27DA9F6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4D16"/>
  </w:style>
  <w:style w:type="character" w:styleId="a4">
    <w:name w:val="Strong"/>
    <w:basedOn w:val="a0"/>
    <w:uiPriority w:val="22"/>
    <w:qFormat/>
    <w:rsid w:val="00BD4D16"/>
    <w:rPr>
      <w:b/>
      <w:bCs/>
    </w:rPr>
  </w:style>
  <w:style w:type="character" w:styleId="a5">
    <w:name w:val="Hyperlink"/>
    <w:basedOn w:val="a0"/>
    <w:uiPriority w:val="99"/>
    <w:unhideWhenUsed/>
    <w:rsid w:val="00BD4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jc.ru/lectio-divina-instrukciya-po-primeneniy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411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msf-buh</dc:creator>
  <cp:keywords/>
  <dc:description/>
  <cp:lastModifiedBy>Viktar Zhuk</cp:lastModifiedBy>
  <cp:revision>9</cp:revision>
  <dcterms:created xsi:type="dcterms:W3CDTF">2016-08-19T16:45:00Z</dcterms:created>
  <dcterms:modified xsi:type="dcterms:W3CDTF">2020-06-13T12:41:00Z</dcterms:modified>
</cp:coreProperties>
</file>